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C4" w:rsidRDefault="00376BC4" w:rsidP="00E34159">
      <w:pPr>
        <w:rPr>
          <w:rFonts w:ascii="Times New Roman" w:hAnsi="Times New Roman" w:cs="Times New Roman"/>
          <w:color w:val="000000"/>
          <w:sz w:val="20"/>
        </w:rPr>
      </w:pPr>
    </w:p>
    <w:p w:rsidR="00E00D63" w:rsidRDefault="00E00D63" w:rsidP="00E00D63">
      <w:pPr>
        <w:jc w:val="right"/>
        <w:rPr>
          <w:rFonts w:ascii="Times New Roman" w:hAnsi="Times New Roman" w:cs="Times New Roman"/>
          <w:color w:val="000000"/>
          <w:sz w:val="20"/>
        </w:rPr>
      </w:pPr>
    </w:p>
    <w:tbl>
      <w:tblPr>
        <w:tblW w:w="0" w:type="auto"/>
        <w:tblCellSpacing w:w="0" w:type="auto"/>
        <w:tblLook w:val="04A0"/>
      </w:tblPr>
      <w:tblGrid>
        <w:gridCol w:w="9229"/>
      </w:tblGrid>
      <w:tr w:rsidR="00376BC4" w:rsidTr="00376BC4">
        <w:trPr>
          <w:trHeight w:val="30"/>
          <w:tblCellSpacing w:w="0" w:type="auto"/>
        </w:trPr>
        <w:tc>
          <w:tcPr>
            <w:tcW w:w="9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 xml:space="preserve">Қазақстан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>Республикасы</w:t>
            </w:r>
            <w:proofErr w:type="spellEnd"/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>Б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>ілім</w:t>
            </w:r>
            <w:proofErr w:type="spellEnd"/>
            <w:r w:rsidRPr="00376BC4">
              <w:rPr>
                <w:rFonts w:ascii="Times New Roman" w:hAnsi="Times New Roman" w:cs="Times New Roman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>және ғылым министрінің</w:t>
            </w:r>
            <w:r w:rsidRPr="00376BC4">
              <w:rPr>
                <w:rFonts w:ascii="Times New Roman" w:hAnsi="Times New Roman" w:cs="Times New Roman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 xml:space="preserve">2020 жылғы 14 мамырдағы </w:t>
            </w:r>
            <w:r w:rsidRPr="00376BC4">
              <w:rPr>
                <w:rFonts w:ascii="Times New Roman" w:hAnsi="Times New Roman" w:cs="Times New Roman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 xml:space="preserve">№ 202 Бұйрығына </w:t>
            </w:r>
            <w:r w:rsidRPr="00376BC4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7 </w:t>
            </w:r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>қосымша</w:t>
            </w:r>
          </w:p>
        </w:tc>
      </w:tr>
      <w:tr w:rsidR="00376BC4" w:rsidTr="00376BC4">
        <w:trPr>
          <w:trHeight w:val="30"/>
          <w:tblCellSpacing w:w="0" w:type="auto"/>
        </w:trPr>
        <w:tc>
          <w:tcPr>
            <w:tcW w:w="9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 xml:space="preserve">Қазақстан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>Республикасы</w:t>
            </w:r>
            <w:proofErr w:type="spellEnd"/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>Б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>ілім</w:t>
            </w:r>
            <w:proofErr w:type="spellEnd"/>
            <w:r w:rsidRPr="00376BC4">
              <w:rPr>
                <w:rFonts w:ascii="Times New Roman" w:hAnsi="Times New Roman" w:cs="Times New Roman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>және ғылым министрінің</w:t>
            </w:r>
            <w:r w:rsidRPr="00376BC4">
              <w:rPr>
                <w:rFonts w:ascii="Times New Roman" w:hAnsi="Times New Roman" w:cs="Times New Roman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 xml:space="preserve">2016 жылғы 27 қаңтардағы </w:t>
            </w:r>
            <w:r w:rsidRPr="00376BC4">
              <w:rPr>
                <w:rFonts w:ascii="Times New Roman" w:hAnsi="Times New Roman" w:cs="Times New Roman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 xml:space="preserve">№ 83 бұйрығымен </w:t>
            </w:r>
            <w:r w:rsidRPr="00376BC4">
              <w:rPr>
                <w:rFonts w:ascii="Times New Roman" w:hAnsi="Times New Roman" w:cs="Times New Roman"/>
              </w:rPr>
              <w:br/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0"/>
              </w:rPr>
              <w:t>бекітілген</w:t>
            </w:r>
            <w:proofErr w:type="spellEnd"/>
          </w:p>
        </w:tc>
      </w:tr>
    </w:tbl>
    <w:p w:rsidR="00E00D63" w:rsidRDefault="00E00D63" w:rsidP="00376BC4">
      <w:pPr>
        <w:rPr>
          <w:rFonts w:ascii="Times New Roman" w:hAnsi="Times New Roman" w:cs="Times New Roman"/>
          <w:color w:val="000000"/>
          <w:sz w:val="20"/>
        </w:rPr>
      </w:pPr>
    </w:p>
    <w:p w:rsidR="00376BC4" w:rsidRDefault="00376BC4" w:rsidP="00376BC4">
      <w:pPr>
        <w:spacing w:after="20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Мектепке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дейінгі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тәрбие мен оқыту,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бастауыш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негізгі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орта,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жалпы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орта, техникалық және кәсіптік, орта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білімнен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кейінгі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білім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беру бағдарламаларын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іске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асыратын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білім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беру ұйымдарының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педагогтеріне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біліктілік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санаттарын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беру (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растау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үшін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аттестаттаудан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өткізуге құжаттарды қабылдау" </w:t>
      </w:r>
      <w:proofErr w:type="spell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мемлекеттік</w:t>
      </w:r>
      <w:proofErr w:type="spell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proofErr w:type="gramEnd"/>
      <w:r w:rsidRPr="00376BC4">
        <w:rPr>
          <w:rFonts w:ascii="Times New Roman" w:hAnsi="Times New Roman" w:cs="Times New Roman"/>
          <w:b/>
          <w:color w:val="000000"/>
          <w:sz w:val="28"/>
          <w:szCs w:val="28"/>
        </w:rPr>
        <w:t>өрсетілетін қызмет стандарты</w:t>
      </w:r>
    </w:p>
    <w:p w:rsidR="00566220" w:rsidRPr="00376BC4" w:rsidRDefault="00566220" w:rsidP="00376BC4">
      <w:pPr>
        <w:spacing w:after="20"/>
        <w:ind w:left="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91"/>
        <w:gridCol w:w="2683"/>
        <w:gridCol w:w="3827"/>
        <w:gridCol w:w="2653"/>
        <w:gridCol w:w="14"/>
      </w:tblGrid>
      <w:tr w:rsidR="00376BC4" w:rsidRPr="00376BC4" w:rsidTr="00566220">
        <w:trPr>
          <w:gridAfter w:val="1"/>
          <w:wAfter w:w="14" w:type="dxa"/>
          <w:trHeight w:val="30"/>
          <w:tblCellSpacing w:w="0" w:type="auto"/>
        </w:trPr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Көрсетілетін қызметті берушінің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атауы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Облыстардың, республикалық маңызы бар қалалардың және астананың, аудандардың және облыстық маңызы бар қалалардың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жергілікті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атқарушы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органдары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мектепке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дейінгі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бастауыш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негізгі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орта,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жалпы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орта, техникалық және кәсі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пт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ік, орта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білімнен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кейінгі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ұйымдары</w:t>
            </w:r>
          </w:p>
        </w:tc>
      </w:tr>
      <w:tr w:rsidR="00376BC4" w:rsidRPr="00376BC4" w:rsidTr="00566220">
        <w:trPr>
          <w:gridAfter w:val="1"/>
          <w:wAfter w:w="14" w:type="dxa"/>
          <w:trHeight w:val="30"/>
          <w:tblCellSpacing w:w="0" w:type="auto"/>
        </w:trPr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қызметті ұсыну тәсілдері</w:t>
            </w:r>
          </w:p>
        </w:tc>
        <w:tc>
          <w:tcPr>
            <w:tcW w:w="6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көрсетілетін қызметті берушінің кеңсесі;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"Азаматтарға арналған үкімет"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корпорациясы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 коммерциялық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емес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акционерлік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қоғамы (бұдан ә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 –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корпорация).</w:t>
            </w:r>
          </w:p>
        </w:tc>
      </w:tr>
      <w:tr w:rsidR="00376BC4" w:rsidRPr="00376BC4" w:rsidTr="00566220">
        <w:trPr>
          <w:gridAfter w:val="1"/>
          <w:wAfter w:w="14" w:type="dxa"/>
          <w:trHeight w:val="30"/>
          <w:tblCellSpacing w:w="0" w:type="auto"/>
        </w:trPr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мерзі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6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көрсетудің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мерзімдері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арқылы жүгінген кезде-20 минут;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көрсетілетін қызметті берушінің орналасқан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жері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spellEnd"/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корпорацияға – 3 (үш) жұмыс күні;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көрсетілетін қызметті берушінің орналасқан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жері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емес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корпорацияға – 7 (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жұмыс күні.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корпорацияға жүгінген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қабылдау күні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мерзіміне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кірмейді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корпорацияға құжаттар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топтамасын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тапсыру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үшін күтудің 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ұқсат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етілген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ең ұзақ уақыты – 20 (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жиырма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минут;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корпорацияда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көрсетілетін қызметті алушыға қызмет көрсетудің 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ұқсат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етілген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ең ұзақ уақыты-20 (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жиырма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минут </w:t>
            </w:r>
          </w:p>
        </w:tc>
      </w:tr>
      <w:tr w:rsidR="00376BC4" w:rsidRPr="00376BC4" w:rsidTr="00566220">
        <w:trPr>
          <w:gridAfter w:val="1"/>
          <w:wAfter w:w="14" w:type="dxa"/>
          <w:trHeight w:val="30"/>
          <w:tblCellSpacing w:w="0" w:type="auto"/>
        </w:trPr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қызметті көрсету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нысаны</w:t>
            </w:r>
            <w:proofErr w:type="spellEnd"/>
          </w:p>
        </w:tc>
        <w:tc>
          <w:tcPr>
            <w:tcW w:w="6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Қағаз тү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інде</w:t>
            </w:r>
          </w:p>
        </w:tc>
      </w:tr>
      <w:tr w:rsidR="00376BC4" w:rsidRPr="00376BC4" w:rsidTr="00566220">
        <w:trPr>
          <w:gridAfter w:val="1"/>
          <w:wAfter w:w="14" w:type="dxa"/>
          <w:trHeight w:val="30"/>
          <w:tblCellSpacing w:w="0" w:type="auto"/>
        </w:trPr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қызметті көрсету нәтижесі</w:t>
            </w:r>
          </w:p>
        </w:tc>
        <w:tc>
          <w:tcPr>
            <w:tcW w:w="6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осы Қағидаларға 10-қосымшаға сәйкес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нысан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педагогтерге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біліктілік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(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растау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үшін өтіні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 қабылдау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туралы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қолхат беру не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көрсетуден дәлелді бас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тарту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корпорацияда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дайын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құжаттарды беру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куәландыратын құжатты көрсеткен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(не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нотариалды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куәландырылған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сенімхат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оның өкілі)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құжаттардың қабылданғаны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туралы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қолхат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негізінде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жүзеге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асырылады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Өтініш берушінің (өкілдің) өтініші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болмауына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байланысты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мерзімінде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берілмеген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құжаттар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ай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ішінде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корпорацияда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сақталады, осы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мерзім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өткеннен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кейін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алушы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ай өткен соң өтініш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берген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талап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етілмеген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ретінде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берушіге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қайтарылады,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корпорацияның сұратуы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жұмыс күні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ішінде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дайын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құжаттарды көрсетілетін қызметті 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алушы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ға беру үшін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корпорацияға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жібереді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76BC4" w:rsidRPr="00376BC4" w:rsidTr="00566220">
        <w:trPr>
          <w:gridAfter w:val="1"/>
          <w:wAfter w:w="14" w:type="dxa"/>
          <w:trHeight w:val="30"/>
          <w:tblCellSpacing w:w="0" w:type="auto"/>
        </w:trPr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кезінде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алушыдан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алынатын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тө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лем м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өлшері және Қазақстан Республикасының заңнамасында көзделген жағдайларда оны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тәсілдері</w:t>
            </w:r>
          </w:p>
        </w:tc>
        <w:tc>
          <w:tcPr>
            <w:tcW w:w="6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жеке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тұлғ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алар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ға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тегін</w:t>
            </w:r>
            <w:proofErr w:type="spellEnd"/>
          </w:p>
        </w:tc>
      </w:tr>
      <w:tr w:rsidR="00376BC4" w:rsidRPr="00376BC4" w:rsidTr="00566220">
        <w:trPr>
          <w:gridAfter w:val="1"/>
          <w:wAfter w:w="14" w:type="dxa"/>
          <w:trHeight w:val="30"/>
          <w:tblCellSpacing w:w="0" w:type="auto"/>
        </w:trPr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ұмыс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кестесі</w:t>
            </w:r>
            <w:proofErr w:type="spellEnd"/>
          </w:p>
        </w:tc>
        <w:tc>
          <w:tcPr>
            <w:tcW w:w="6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Қазақстан Республикасының еңбек заңнамасына сәйкес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демалыс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және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мереке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күндерінен басқа, дүйсенб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і-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жұма аралығында сағат 13.00-ден 14.30-ға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дейінгі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түскі үзіліспен сағат 9.00-ден 18.30-ға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дейін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өтіні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 қабылдау және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 нәтижесін беру сағат 13.00-ден 14.30-ға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дейінгі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түскі үзіліспен сағат 9.00-ден 17.30-ға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дейін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жүзеге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асырылады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алдын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жазылусыз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және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жеделдеті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көрсетусіз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күту тәртібімен көрсетіледі;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 – Қазақстан Республикасының еңбек заңнамасына сәйкес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жексенбі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және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мереке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күндерін қоспағанда, дүйсенбіден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бастап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сенбіні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қоса алғанда,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жұмыс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кестесіне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сәйкес түскі үзіліссіз сағат 9.00-ден 20.00-ге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дейін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Қабылдау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жеделдеті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көрсетусіз, көрсетілетін қызметті алушының таңдауы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"электрондық"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тәртібімен жүзеге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асырылады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"электрондық үкімет" порталы (бұдан ә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 – портал) арқылы электрондық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кезекті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броньдауға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болады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76BC4" w:rsidRPr="00376BC4" w:rsidTr="00566220">
        <w:trPr>
          <w:gridAfter w:val="1"/>
          <w:wAfter w:w="14" w:type="dxa"/>
          <w:trHeight w:val="30"/>
          <w:tblCellSpacing w:w="0" w:type="auto"/>
        </w:trPr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 үшін қажетті құжаттар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тізбесі</w:t>
            </w:r>
            <w:proofErr w:type="spellEnd"/>
          </w:p>
        </w:tc>
        <w:tc>
          <w:tcPr>
            <w:tcW w:w="6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берушіге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spellEnd"/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корпорацияға: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өтініш;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куәландыратын құжат (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сәйкестендіру үшін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талап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етіледі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иесіне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қайтарылады);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туралы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диплом;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қайта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даярлау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курстарынан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өткені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туралы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құжат (бар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болса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5) қызметкердің еңбек қызметін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растайтын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құжат;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іктілік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туралы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куәлік және бұйрық (бұрын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біліктілік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бар тұлғалар үшін);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саласындағы уәкілетті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органмен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келісілген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бағдарламалар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біліктілікті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арттыру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курстарынан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өткені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туралы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сертификат;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8) ұлттық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біліктілік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тестілеуді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өткізуге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жауапты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саласындағы уәкілетті орган айқындайтын ұйымы қызметкерінің қолымен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бекітілген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және мө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імен куәландырылған ұлттық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біліктілік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тестілеуден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өткені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туралы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анықтама; 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алушылардың/тәрбиеленушілердің (әдістемелік кабинеттердің (орталықтардың) әдіскерлерін, ПМПК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педагогтерін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қоспағанда)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іктерін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растайтын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құжаттар);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10) кәсіби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жетістіктерді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және тәжірибені қорытуды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растайтын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құжаттар; 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11) оқуды/сабақтарды бақылау парақтары (ПМПК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педагогтерінен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басқа);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3)-11)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-тармақтарда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санамаланған құжаттар тү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пн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ұсқалары мен көшірмелері ұсынылады,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салыстырып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тексерілгеннен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кейін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түпнұсқалары өтініш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берушіге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қайтарылады.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Қосымша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келесі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құжаттар ұсынылады: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Әдістемелік кабинеттердің (орталықтардың) әдіскерлері үшін –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жарияланымдарды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жобаларға қатысуын, инновациялық,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растайтын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құжаттар, әзірленген әдістемелік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материалдар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Жалпы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орта, техникалық және кәсі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пт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ік, орта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білімнен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кейінгі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ұйымдарының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педагогтері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үшін -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ұйымы басшысының мөрімен және қолымен расталған оқу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жетістіктерін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сырттай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бағалау және (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немесе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ағымдағы және (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немесе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қорытынды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аттестаттау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нәтижелерін қамтитын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біліктілік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санаттарын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арасындағы кезеңдегі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алушылардың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сапасының көрсеткіштері;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Мектепке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дейінгі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тәрбие және оқыту ұйымдарының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педагогтері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үшін-білім беру ұйымы басшысының мө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імен және қолымен расталған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шеберлік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пен дағдылардың қалыптасу көрсеткіштері;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Қосымша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ұйымдарының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педагогтері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үшін –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ұйымы басшысының мө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імен және </w:t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қолымен расталған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алушылардың, тәрбиеленушілердің таңдаған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бағдарламасын меңгеру көрсеткіштері;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Арнайы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ұйымдарының,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білім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беру ұйымдарындағы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арнайы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сыныптардың (топтардың)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педагогтері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үшін (ПМПК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педагогтерінен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басқа) –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дамыту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бағдарламасын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іске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асыру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маман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қызметінің нәтижелілік 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өрсеткіштері;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Егер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Қазақстан Республикасының заңдарында өзгеше көзделмесе, 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және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 қызметкері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қызметтер көрсету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кезінде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ақпараттық жүйелерде қамтылған, заңмен қорғалатын құпияны құрайтын мәліметтерді пайдалануға көрсетілетін қызметті алушының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келісімін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алады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</w:p>
        </w:tc>
      </w:tr>
      <w:tr w:rsidR="00376BC4" w:rsidRPr="00376BC4" w:rsidTr="00566220">
        <w:trPr>
          <w:gridAfter w:val="1"/>
          <w:wAfter w:w="14" w:type="dxa"/>
          <w:trHeight w:val="30"/>
          <w:tblCellSpacing w:w="0" w:type="auto"/>
        </w:trPr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Қазақстан Республикасының заңнамасында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көрсетуден бас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тарту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үшін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негіздер</w:t>
            </w:r>
            <w:proofErr w:type="spellEnd"/>
          </w:p>
        </w:tc>
        <w:tc>
          <w:tcPr>
            <w:tcW w:w="6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қызметті көрсетуден бас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тартады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үші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алушы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ұсынған құжаттардың және (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немесе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оларда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қамтылған деректердің (мәліметтердің) дәйексіздігі анықталған;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алушы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және (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немесе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ұсынылған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материалдар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қызметті көрсету үшін қажетті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деректер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мен мәліметтер талаптарға сәйкес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келмеген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жағдайларда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қызметті 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өрсетуден бас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тарту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туралы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дәлелді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жауап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болып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табылады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алушы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Стандарттың 8-тармағында көзделген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тізбеге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сәйкес құжаттар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топтамасын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толық ұсынбаған және (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немесе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қолданылу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мерзімі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өткен құжаттарды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берген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жағдайда, көрсетілетін қызметті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осы Қағидалардың 9-қосымшасына сәйкес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нысан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құжаттарды қабылдаудан бас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тарту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туралы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қолхат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береді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</w:p>
        </w:tc>
      </w:tr>
      <w:tr w:rsidR="00376BC4" w:rsidRPr="00376BC4" w:rsidTr="00566220">
        <w:trPr>
          <w:gridAfter w:val="1"/>
          <w:wAfter w:w="14" w:type="dxa"/>
          <w:trHeight w:val="30"/>
          <w:tblCellSpacing w:w="0" w:type="auto"/>
        </w:trPr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қызметті, оның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ішінде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электрондық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нысанда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және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spellEnd"/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 арқылы көрсету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ерекшеліктері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ескеріле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отырып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қойылатын өзге де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талаптар</w:t>
            </w:r>
            <w:proofErr w:type="spellEnd"/>
          </w:p>
        </w:tc>
        <w:tc>
          <w:tcPr>
            <w:tcW w:w="64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Организм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функциялары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тұрақты бұзылып, оның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тыныс-тіршілігін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шектейтін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денсаулығы бұзылған көрсетілетін қызметті алушыларға, қажет болған </w:t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жағдайда,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қызметті көрсету үшін құжаттарды қабылдауды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 қызметкері бірыңғай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байланыс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орталығы 1414;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8 800 080 7777 арқылы жүгіну арқылы тұ</w:t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ғылықты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жеріне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барып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жүргізеді.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 орындарының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мекенжайлары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Министрліктің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www.edu.gov.kz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интернет-ресурсында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2)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корпорацияның www.gov4c.kz.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интернет-ресурсында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орналастырылған. </w:t>
            </w:r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Көрсетілетін қызметті алушының ЭЦҚ болған жағдайда порталдың "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кабинеті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", сондай-ақ бірыңғай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байланыс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орталығы: 1414, 8 800 080 77777 арқылы қашықтықтан қол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жеткізу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режимінде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 тәртібі мен мәртебесі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туралы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ақпаратты алуға мүмкіндігі бар.</w:t>
            </w:r>
            <w:proofErr w:type="gramEnd"/>
            <w:r w:rsidRPr="00376B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Көрсетілетін қызметті берушінің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 мәселелері жөніндегі анықтама қызметтерінің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байланыс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телефондары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Министрліктің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интернет-ресурсында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орналастырылған: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www.edu.gov.kz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ескерту</w:t>
            </w:r>
            <w:proofErr w:type="spellEnd"/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76BC4" w:rsidRPr="00376BC4" w:rsidTr="005662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00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Pr="00376BC4" w:rsidRDefault="00376BC4" w:rsidP="00376B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26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6BC4" w:rsidRDefault="00376BC4" w:rsidP="00376BC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BC4" w:rsidRDefault="00376BC4" w:rsidP="00376BC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BC4" w:rsidRDefault="00376BC4" w:rsidP="00376BC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BC4" w:rsidRDefault="00376BC4" w:rsidP="00376BC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BC4" w:rsidRDefault="00376BC4" w:rsidP="00376BC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BC4" w:rsidRDefault="00376BC4" w:rsidP="00376BC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BC4" w:rsidRDefault="00376BC4" w:rsidP="00376BC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BC4" w:rsidRDefault="00376BC4" w:rsidP="00376BC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6BC4" w:rsidRPr="00376BC4" w:rsidRDefault="00376BC4" w:rsidP="00376B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6BC4" w:rsidRPr="00376BC4" w:rsidRDefault="00376BC4" w:rsidP="00376BC4">
      <w:pPr>
        <w:jc w:val="center"/>
        <w:rPr>
          <w:rFonts w:ascii="Times New Roman" w:hAnsi="Times New Roman" w:cs="Times New Roman"/>
          <w:b/>
          <w:color w:val="000000"/>
          <w:sz w:val="20"/>
        </w:rPr>
      </w:pPr>
    </w:p>
    <w:p w:rsidR="00E00D63" w:rsidRDefault="00E00D63" w:rsidP="00E00D63">
      <w:pPr>
        <w:jc w:val="right"/>
        <w:rPr>
          <w:rFonts w:ascii="Times New Roman" w:hAnsi="Times New Roman" w:cs="Times New Roman"/>
          <w:color w:val="000000"/>
          <w:sz w:val="20"/>
        </w:rPr>
      </w:pPr>
    </w:p>
    <w:p w:rsidR="00E00D63" w:rsidRDefault="00E00D63" w:rsidP="00E00D63">
      <w:pPr>
        <w:jc w:val="right"/>
        <w:rPr>
          <w:rFonts w:ascii="Times New Roman" w:hAnsi="Times New Roman" w:cs="Times New Roman"/>
          <w:color w:val="000000"/>
          <w:sz w:val="20"/>
        </w:rPr>
      </w:pPr>
    </w:p>
    <w:p w:rsidR="00E00D63" w:rsidRDefault="00E00D63" w:rsidP="00E00D63">
      <w:pPr>
        <w:jc w:val="right"/>
        <w:rPr>
          <w:rFonts w:ascii="Times New Roman" w:hAnsi="Times New Roman" w:cs="Times New Roman"/>
          <w:color w:val="000000"/>
          <w:sz w:val="20"/>
        </w:rPr>
      </w:pPr>
    </w:p>
    <w:p w:rsidR="00E00D63" w:rsidRDefault="00E00D63" w:rsidP="00E00D63">
      <w:pPr>
        <w:jc w:val="right"/>
        <w:rPr>
          <w:rFonts w:ascii="Times New Roman" w:hAnsi="Times New Roman" w:cs="Times New Roman"/>
          <w:color w:val="000000"/>
          <w:sz w:val="20"/>
        </w:rPr>
      </w:pPr>
    </w:p>
    <w:p w:rsidR="00E00D63" w:rsidRDefault="00E00D63" w:rsidP="00E00D63">
      <w:pPr>
        <w:jc w:val="right"/>
        <w:rPr>
          <w:rFonts w:ascii="Times New Roman" w:hAnsi="Times New Roman" w:cs="Times New Roman"/>
          <w:color w:val="000000"/>
          <w:sz w:val="20"/>
        </w:rPr>
      </w:pPr>
    </w:p>
    <w:p w:rsidR="00E00D63" w:rsidRDefault="00E00D63" w:rsidP="00E00D63">
      <w:pPr>
        <w:jc w:val="right"/>
        <w:rPr>
          <w:rFonts w:ascii="Times New Roman" w:hAnsi="Times New Roman" w:cs="Times New Roman"/>
          <w:color w:val="000000"/>
          <w:sz w:val="20"/>
        </w:rPr>
      </w:pPr>
    </w:p>
    <w:p w:rsidR="00E00D63" w:rsidRDefault="00E00D63" w:rsidP="00E00D63">
      <w:pPr>
        <w:jc w:val="right"/>
        <w:rPr>
          <w:rFonts w:ascii="Times New Roman" w:hAnsi="Times New Roman" w:cs="Times New Roman"/>
          <w:color w:val="000000"/>
          <w:sz w:val="20"/>
        </w:rPr>
      </w:pPr>
    </w:p>
    <w:p w:rsidR="00E00D63" w:rsidRDefault="00E00D63" w:rsidP="00E00D63">
      <w:pPr>
        <w:jc w:val="right"/>
        <w:rPr>
          <w:rFonts w:ascii="Times New Roman" w:hAnsi="Times New Roman" w:cs="Times New Roman"/>
          <w:color w:val="000000"/>
          <w:sz w:val="20"/>
        </w:rPr>
      </w:pPr>
    </w:p>
    <w:p w:rsidR="00E00D63" w:rsidRDefault="00E00D63" w:rsidP="00E00D63">
      <w:pPr>
        <w:jc w:val="right"/>
        <w:rPr>
          <w:rFonts w:ascii="Times New Roman" w:hAnsi="Times New Roman" w:cs="Times New Roman"/>
          <w:color w:val="000000"/>
          <w:sz w:val="20"/>
        </w:rPr>
      </w:pPr>
    </w:p>
    <w:p w:rsidR="00E00D63" w:rsidRPr="00FC7D8A" w:rsidRDefault="00E00D63" w:rsidP="00E00D63">
      <w:pPr>
        <w:jc w:val="right"/>
        <w:rPr>
          <w:rFonts w:ascii="Times New Roman" w:hAnsi="Times New Roman" w:cs="Times New Roman"/>
          <w:szCs w:val="32"/>
        </w:rPr>
      </w:pPr>
    </w:p>
    <w:sectPr w:rsidR="00E00D63" w:rsidRPr="00FC7D8A" w:rsidSect="002642A6">
      <w:pgSz w:w="11906" w:h="16838"/>
      <w:pgMar w:top="1134" w:right="850" w:bottom="1134" w:left="1418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0D63"/>
    <w:rsid w:val="000666A8"/>
    <w:rsid w:val="0022120A"/>
    <w:rsid w:val="002642A6"/>
    <w:rsid w:val="00376BC4"/>
    <w:rsid w:val="00566220"/>
    <w:rsid w:val="00731A31"/>
    <w:rsid w:val="00C63C4B"/>
    <w:rsid w:val="00E00D63"/>
    <w:rsid w:val="00E34159"/>
    <w:rsid w:val="00E74C6E"/>
    <w:rsid w:val="00F3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063</dc:creator>
  <cp:lastModifiedBy>063</cp:lastModifiedBy>
  <cp:revision>3</cp:revision>
  <cp:lastPrinted>2021-01-08T06:26:00Z</cp:lastPrinted>
  <dcterms:created xsi:type="dcterms:W3CDTF">2021-03-12T08:54:00Z</dcterms:created>
  <dcterms:modified xsi:type="dcterms:W3CDTF">2021-03-12T08:54:00Z</dcterms:modified>
</cp:coreProperties>
</file>